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eastAsia="方正黑体简体"/>
          <w:sz w:val="32"/>
          <w:szCs w:val="32"/>
        </w:rPr>
      </w:pPr>
      <w:bookmarkStart w:id="0" w:name="_GoBack"/>
      <w:r>
        <w:rPr>
          <w:rFonts w:hint="eastAsia" w:ascii="方正黑体简体" w:eastAsia="方正黑体简体"/>
          <w:sz w:val="32"/>
          <w:szCs w:val="32"/>
        </w:rPr>
        <w:t>附件1</w:t>
      </w:r>
    </w:p>
    <w:p>
      <w:pPr>
        <w:rPr>
          <w:rFonts w:eastAsia="方正仿宋简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第七届平安河南“三微”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作品报送格式要求</w:t>
      </w:r>
    </w:p>
    <w:p>
      <w:pPr>
        <w:rPr>
          <w:rFonts w:eastAsia="方正仿宋简体"/>
          <w:sz w:val="32"/>
          <w:szCs w:val="32"/>
        </w:rPr>
      </w:pPr>
    </w:p>
    <w:p>
      <w:pPr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一、微电影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（一）评审版</w:t>
      </w:r>
      <w:r>
        <w:rPr>
          <w:rFonts w:hint="eastAsia" w:eastAsia="方正仿宋简体"/>
          <w:sz w:val="32"/>
          <w:szCs w:val="32"/>
        </w:rPr>
        <w:t>：要求横版画幅，分辨率1920*1080，mp4视频格式，时长10至30分钟。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（二）展播版</w:t>
      </w:r>
      <w:r>
        <w:rPr>
          <w:rFonts w:hint="eastAsia" w:eastAsia="方正仿宋简体"/>
          <w:sz w:val="32"/>
          <w:szCs w:val="32"/>
        </w:rPr>
        <w:t>：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1.视频画面：要求横版画幅，16:9比例，分辨率1920*1080，mp4视频格式，时长10至30分钟。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2.视频标题：限25字以内，突出视频重点，选取精彩内容表述，力求生动活泼，符合B站平台风格。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3.视频简介：限140字以内，简明概括视频主题及内容。文末在括号内注明制作单位全称。视频关键词：限7个以内，便于用户搜索。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4.视频封面：横版图片，尺寸为960*600像素，可为视频截图也可另创作封面，用于突出主题吸引用户点击。</w:t>
      </w:r>
    </w:p>
    <w:p>
      <w:pPr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二、微视频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（一）评审版</w:t>
      </w:r>
      <w:r>
        <w:rPr>
          <w:rFonts w:hint="eastAsia" w:eastAsia="方正仿宋简体"/>
          <w:sz w:val="32"/>
          <w:szCs w:val="32"/>
        </w:rPr>
        <w:t>：要求横版画幅，分辨率1920*1080，mp4视频格式，时长5分钟以内。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（二）展播版</w:t>
      </w:r>
      <w:r>
        <w:rPr>
          <w:rFonts w:hint="eastAsia" w:eastAsia="方正仿宋简体"/>
          <w:sz w:val="32"/>
          <w:szCs w:val="32"/>
        </w:rPr>
        <w:t>：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1.视频画面：符合快手、抖音平台风格，竖版画幅9:16比例，分辨率1080*1920，mp4视频格式，时长20秒以内。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2.竖屏视频字幕要求：标题限两行以内，字体为华康俪金黑，颜色为黄（参数为R:257 G:205 B:-67），位于视频上方居中。同期声字幕限一行，显示在画面下方。字体为方正兰亭粗黑简体，颜色为白。两屏字幕间不可出现小于0.5秒的空隙，字幕、画面变化须在同一帧。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3.视频文案规范：限50字以内，须包括要素：地点、人物、事件、结果。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4.快手展播版视频需提供快手封面短文，限3行以内，每行限6个字（含标点符号）。</w:t>
      </w:r>
    </w:p>
    <w:p>
      <w:pPr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三、微动漫与MV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（一）评审版</w:t>
      </w:r>
      <w:r>
        <w:rPr>
          <w:rFonts w:hint="eastAsia" w:eastAsia="方正仿宋简体"/>
          <w:sz w:val="32"/>
          <w:szCs w:val="32"/>
        </w:rPr>
        <w:t>：要求横版画幅，分辨率1920*1080，mp4视频格式，时长15分钟以内。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（二）展播版</w:t>
      </w:r>
      <w:r>
        <w:rPr>
          <w:rFonts w:hint="eastAsia" w:eastAsia="方正仿宋简体"/>
          <w:sz w:val="32"/>
          <w:szCs w:val="32"/>
        </w:rPr>
        <w:t>：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1.视频画面：要求横版画幅，16:9比例，分辨率1920*1080，mp4视频格式，时长15分钟以内。</w:t>
      </w:r>
    </w:p>
    <w:p>
      <w:pPr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2.视频标题：限15字以内，突出视频重点，选取精彩内容表述。</w:t>
      </w:r>
    </w:p>
    <w:p>
      <w:pPr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3.视频简介：限140字以内，简明概括视频主题及内容，文末在括号内注明制作单位全称。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jkyZjVlZmMwMTdiODRlMmQ2MGY1ZDA2MzQ2MGIifQ=="/>
  </w:docVars>
  <w:rsids>
    <w:rsidRoot w:val="00000000"/>
    <w:rsid w:val="661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2022-07-08T04:05:33Z</dcterms:created>
  <dc:creator>z'f</dc:creator>
  <cp:lastModifiedBy>珊檑</cp:lastModifiedBy>
  <dcterms:modified xsi:type="dcterms:W3CDTF">2022-07-08T04:05:42Z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DEBBE23317564B27ABCB08DE371F4796</vt:lpwstr>
  </property>
</Properties>
</file>